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 xml:space="preserve">RETEKESS  </w:t>
      </w:r>
      <w:bookmarkStart w:id="0" w:name="_GoBack"/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>TD015</w:t>
      </w:r>
    </w:p>
    <w:bookmarkEnd w:id="0"/>
    <w:p>
      <w:pPr>
        <w:jc w:val="center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Руководство пользователя</w:t>
      </w:r>
    </w:p>
    <w:p>
      <w:r>
        <w:drawing>
          <wp:inline distT="0" distB="0" distL="114300" distR="114300">
            <wp:extent cx="5270500" cy="37122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Список продуктов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Корпус приемника * 1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Мощность корпуса приемника * 1 (5 В / 2 А)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Пульт дистанционного управления * 1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Клавиатура * 1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Питание клавиатуры * 1 (9 В / 1 А)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Кабель HDMI * 1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>● Антенный кабель * 1</w:t>
      </w:r>
    </w:p>
    <w:p>
      <w:r>
        <w:drawing>
          <wp:inline distT="0" distB="0" distL="114300" distR="114300">
            <wp:extent cx="5266690" cy="408114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4751E"/>
    <w:rsid w:val="2644751E"/>
    <w:rsid w:val="5B6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205</Characters>
  <Lines>0</Lines>
  <Paragraphs>0</Paragraphs>
  <TotalTime>4</TotalTime>
  <ScaleCrop>false</ScaleCrop>
  <LinksUpToDate>false</LinksUpToDate>
  <CharactersWithSpaces>248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2021-05-10T03:49:00Z</dcterms:created>
  <dc:creator>QQ1401549377</dc:creator>
  <cp:lastModifiedBy>QQ1401549377</cp:lastModifiedBy>
  <dcterms:modified xsi:type="dcterms:W3CDTF">2022-09-23T10:13:50Z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07778595145A4AD3BCC619EC17E96D86</vt:lpwstr>
  </property>
</Properties>
</file>